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E3690E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E3690E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566006">
        <w:rPr>
          <w:sz w:val="22"/>
          <w:szCs w:val="22"/>
        </w:rPr>
      </w:r>
      <w:r w:rsidR="00566006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566006">
        <w:rPr>
          <w:sz w:val="22"/>
          <w:szCs w:val="22"/>
        </w:rPr>
      </w:r>
      <w:r w:rsidR="00566006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 w:rsidRPr="00796634">
        <w:rPr>
          <w:sz w:val="22"/>
          <w:szCs w:val="22"/>
        </w:rPr>
        <w:t>X</w:t>
      </w:r>
      <w:r w:rsidR="00E3690E" w:rsidRPr="00796634">
        <w:rPr>
          <w:sz w:val="22"/>
          <w:szCs w:val="22"/>
        </w:rPr>
        <w:t xml:space="preserve"> </w:t>
      </w:r>
      <w:r w:rsidRPr="00796634">
        <w:rPr>
          <w:sz w:val="22"/>
          <w:szCs w:val="22"/>
        </w:rPr>
        <w:t xml:space="preserve"> Doktora</w:t>
      </w:r>
      <w:bookmarkStart w:id="1" w:name="_GoBack"/>
      <w:bookmarkEnd w:id="1"/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E3690E">
        <w:rPr>
          <w:sz w:val="22"/>
          <w:szCs w:val="22"/>
        </w:rPr>
        <w:t xml:space="preserve">TIBBİ FARMAKOLOJİ 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601"/>
        <w:gridCol w:w="530"/>
        <w:gridCol w:w="263"/>
        <w:gridCol w:w="285"/>
        <w:gridCol w:w="263"/>
        <w:gridCol w:w="383"/>
        <w:gridCol w:w="2107"/>
        <w:gridCol w:w="2407"/>
        <w:gridCol w:w="1209"/>
        <w:gridCol w:w="664"/>
        <w:gridCol w:w="2667"/>
      </w:tblGrid>
      <w:tr w:rsidR="008438A7" w:rsidRPr="00A87BF7" w:rsidTr="00BC2587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BC2587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0C6A8A" w:rsidRPr="00A87BF7" w:rsidTr="00BC258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1D1F52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</w:t>
            </w:r>
            <w:r w:rsidR="001D1F52">
              <w:rPr>
                <w:sz w:val="20"/>
                <w:szCs w:val="20"/>
              </w:rPr>
              <w:t xml:space="preserve">zabacı </w:t>
            </w:r>
          </w:p>
        </w:tc>
        <w:tc>
          <w:tcPr>
            <w:tcW w:w="7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:rsidTr="00BC258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7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:rsidTr="00BC258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7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BC258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BC258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:rsidTr="00BC258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BC2587" w:rsidRPr="00A87BF7" w:rsidTr="002D01DF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C2587" w:rsidRPr="008B3CAA" w:rsidRDefault="00BC2587" w:rsidP="00BC2587">
            <w:pPr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  <w:lang w:val="en-US"/>
              </w:rPr>
              <w:t>TFR6002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C2587" w:rsidRPr="008B3CAA" w:rsidRDefault="00BC2587" w:rsidP="00BC2587">
            <w:pPr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  <w:lang w:val="en-US"/>
              </w:rPr>
              <w:t>FARMOKODİNAMİK VE FARMAKOKİNETİK PRENSİPLER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C2587" w:rsidRDefault="00BC2587" w:rsidP="00BC2587">
            <w:r w:rsidRPr="00D54C8B">
              <w:rPr>
                <w:sz w:val="20"/>
                <w:szCs w:val="20"/>
              </w:rPr>
              <w:t xml:space="preserve">Tıbbi Farmakoloji AD. Seminer Salonu </w:t>
            </w:r>
          </w:p>
        </w:tc>
      </w:tr>
      <w:tr w:rsidR="00BC2587" w:rsidRPr="00A87BF7" w:rsidTr="00C25B0B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BC2587" w:rsidRPr="008B3CAA" w:rsidRDefault="00BC2587" w:rsidP="00BC2587">
            <w:pPr>
              <w:jc w:val="center"/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  <w:lang w:val="en-US"/>
              </w:rPr>
              <w:t xml:space="preserve">TFR6004 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BC2587" w:rsidRPr="008B3CAA" w:rsidRDefault="00BC2587" w:rsidP="00BC2587">
            <w:pPr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  <w:lang w:val="en-US"/>
              </w:rPr>
              <w:t>SANTRAL SİNİR SİSTEMİ FARMAKOLOJİSİ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7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Mehmet Cansev </w:t>
            </w: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Mehmet Cansev 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C2587" w:rsidRDefault="00BC2587" w:rsidP="00BC2587">
            <w:r w:rsidRPr="00D54C8B">
              <w:rPr>
                <w:sz w:val="20"/>
                <w:szCs w:val="20"/>
              </w:rPr>
              <w:t xml:space="preserve">Tıbbi Farmakoloji AD. Seminer Salonu </w:t>
            </w:r>
          </w:p>
        </w:tc>
      </w:tr>
      <w:tr w:rsidR="00BC2587" w:rsidRPr="00A87BF7" w:rsidTr="00C25B0B">
        <w:trPr>
          <w:trHeight w:val="340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BC2587" w:rsidRPr="008B3CAA" w:rsidRDefault="00BC2587" w:rsidP="00BC2587">
            <w:pPr>
              <w:jc w:val="center"/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  <w:lang w:val="en-US"/>
              </w:rPr>
              <w:t>TFR6006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BC2587" w:rsidRPr="008B3CAA" w:rsidRDefault="00BC2587" w:rsidP="00BC2587">
            <w:pPr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  <w:lang w:val="en-US"/>
              </w:rPr>
              <w:t>NÖRAL VE ENDOKRİN DÜZENLEME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Mehmet Cansev</w:t>
            </w: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Mehmet Cansev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C2587" w:rsidRDefault="00BC2587" w:rsidP="00BC2587">
            <w:r w:rsidRPr="00D54C8B">
              <w:rPr>
                <w:sz w:val="20"/>
                <w:szCs w:val="20"/>
              </w:rPr>
              <w:t xml:space="preserve">Tıbbi Farmakoloji AD. Seminer Salonu </w:t>
            </w:r>
          </w:p>
        </w:tc>
      </w:tr>
      <w:tr w:rsidR="00BC2587" w:rsidRPr="00A87BF7" w:rsidTr="00C25B0B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BC2587" w:rsidRPr="008B3CAA" w:rsidRDefault="00BC2587" w:rsidP="00BC2587">
            <w:pPr>
              <w:jc w:val="center"/>
              <w:rPr>
                <w:sz w:val="20"/>
                <w:szCs w:val="20"/>
                <w:lang w:val="en-US"/>
              </w:rPr>
            </w:pPr>
            <w:r w:rsidRPr="008B3CAA">
              <w:rPr>
                <w:sz w:val="20"/>
                <w:szCs w:val="20"/>
                <w:lang w:val="en-US"/>
              </w:rPr>
              <w:t>TFR600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BC2587" w:rsidRPr="008B3CAA" w:rsidRDefault="00BC2587" w:rsidP="00BC2587">
            <w:pPr>
              <w:rPr>
                <w:sz w:val="20"/>
                <w:szCs w:val="20"/>
                <w:lang w:val="en-US"/>
              </w:rPr>
            </w:pPr>
            <w:r w:rsidRPr="008B3CAA">
              <w:rPr>
                <w:sz w:val="20"/>
                <w:szCs w:val="20"/>
                <w:lang w:val="en-US"/>
              </w:rPr>
              <w:t>AĞRI VE ANALJEZİDE TEMEL MEKANİZMALAR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Default="00BC2587" w:rsidP="00BC2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Default="00BC2587" w:rsidP="00BC258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Mine Sibel Gürün </w:t>
            </w: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Mine Sibel Gürün 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C2587" w:rsidRDefault="00BC2587" w:rsidP="00BC2587">
            <w:r w:rsidRPr="00D54C8B">
              <w:rPr>
                <w:sz w:val="20"/>
                <w:szCs w:val="20"/>
              </w:rPr>
              <w:t xml:space="preserve">Tıbbi Farmakoloji AD. Seminer Salonu </w:t>
            </w:r>
          </w:p>
        </w:tc>
      </w:tr>
      <w:tr w:rsidR="00BC2587" w:rsidRPr="00A87BF7" w:rsidTr="00C25B0B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8B3CAA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TFR</w:t>
            </w:r>
            <w:r w:rsidRPr="008B3CAA">
              <w:rPr>
                <w:sz w:val="20"/>
                <w:szCs w:val="20"/>
              </w:rPr>
              <w:t>6182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8B3CAA" w:rsidRDefault="00BC2587" w:rsidP="00BC2587">
            <w:pPr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</w:rPr>
              <w:t>DOKTORA UZMANLIK ALAN DERSİ II</w:t>
            </w:r>
            <w:r>
              <w:rPr>
                <w:sz w:val="20"/>
                <w:szCs w:val="20"/>
              </w:rPr>
              <w:t xml:space="preserve"> (Sümeyye Keskin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C2587" w:rsidRDefault="00BC2587" w:rsidP="00BC2587">
            <w:r w:rsidRPr="00D54C8B">
              <w:rPr>
                <w:sz w:val="20"/>
                <w:szCs w:val="20"/>
              </w:rPr>
              <w:t xml:space="preserve">Tıbbi Farmakoloji AD. Seminer Salonu </w:t>
            </w:r>
          </w:p>
        </w:tc>
      </w:tr>
      <w:tr w:rsidR="00BC2587" w:rsidRPr="00A87BF7" w:rsidTr="00C25B0B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8B3CAA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TFR</w:t>
            </w:r>
            <w:r w:rsidRPr="008B3CAA">
              <w:rPr>
                <w:sz w:val="20"/>
                <w:szCs w:val="20"/>
              </w:rPr>
              <w:t>6192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8B3CAA" w:rsidRDefault="00BC2587" w:rsidP="00BC2587">
            <w:pPr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</w:rPr>
              <w:t>TEZ DANIŞMANLIĞI II</w:t>
            </w:r>
            <w:r>
              <w:rPr>
                <w:sz w:val="20"/>
                <w:szCs w:val="20"/>
              </w:rPr>
              <w:t xml:space="preserve"> (Sümeyye Keskin)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294C76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294C76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294C76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294C76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294C76" w:rsidRDefault="00BC2587" w:rsidP="00BC258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C2587" w:rsidRDefault="00BC2587" w:rsidP="00BC2587">
            <w:r w:rsidRPr="00D54C8B">
              <w:rPr>
                <w:sz w:val="20"/>
                <w:szCs w:val="20"/>
              </w:rPr>
              <w:t xml:space="preserve">Tıbbi Farmakoloji AD. Seminer Salonu </w:t>
            </w:r>
          </w:p>
        </w:tc>
      </w:tr>
      <w:tr w:rsidR="00BC2587" w:rsidRPr="00A87BF7" w:rsidTr="00C25B0B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294C76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TFR</w:t>
            </w:r>
            <w:r w:rsidRPr="008B3CAA">
              <w:rPr>
                <w:sz w:val="20"/>
                <w:szCs w:val="20"/>
              </w:rPr>
              <w:t>6172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8B3CAA" w:rsidRDefault="00BC2587" w:rsidP="00BC2587">
            <w:pPr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</w:rPr>
              <w:t>SEMİNER</w:t>
            </w:r>
            <w:r>
              <w:rPr>
                <w:sz w:val="20"/>
                <w:szCs w:val="20"/>
              </w:rPr>
              <w:t xml:space="preserve"> (Sümeyye Keskin)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294C76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294C76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294C76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294C76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294C76" w:rsidRDefault="00BC2587" w:rsidP="00BC258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C2587" w:rsidRDefault="00BC2587" w:rsidP="00BC2587">
            <w:r w:rsidRPr="00D54C8B">
              <w:rPr>
                <w:sz w:val="20"/>
                <w:szCs w:val="20"/>
              </w:rPr>
              <w:t xml:space="preserve">Tıbbi Farmakoloji AD. Seminer Salonu </w:t>
            </w:r>
          </w:p>
        </w:tc>
      </w:tr>
      <w:tr w:rsidR="00BC2587" w:rsidRPr="00A87BF7" w:rsidTr="00C25B0B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8B3CAA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TFR</w:t>
            </w:r>
            <w:r w:rsidRPr="008B3CAA">
              <w:rPr>
                <w:sz w:val="20"/>
                <w:szCs w:val="20"/>
              </w:rPr>
              <w:t>6188</w:t>
            </w:r>
          </w:p>
        </w:tc>
        <w:tc>
          <w:tcPr>
            <w:tcW w:w="117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8B3CAA" w:rsidRDefault="00BC2587" w:rsidP="00BC2587">
            <w:pPr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</w:rPr>
              <w:t>DOKTORA UZMANLIK ALAN DERSİ VIII</w:t>
            </w:r>
            <w:r>
              <w:rPr>
                <w:sz w:val="20"/>
                <w:szCs w:val="20"/>
              </w:rPr>
              <w:t xml:space="preserve"> (Erkan Ermiş)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C2587" w:rsidRDefault="00BC2587" w:rsidP="00BC2587">
            <w:r w:rsidRPr="00D54C8B">
              <w:rPr>
                <w:sz w:val="20"/>
                <w:szCs w:val="20"/>
              </w:rPr>
              <w:t xml:space="preserve">Tıbbi Farmakoloji AD. Seminer Salonu </w:t>
            </w:r>
          </w:p>
        </w:tc>
      </w:tr>
      <w:tr w:rsidR="00BC2587" w:rsidRPr="00A87BF7" w:rsidTr="00C25B0B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8B3CAA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TFR</w:t>
            </w:r>
            <w:r w:rsidRPr="008B3CAA">
              <w:rPr>
                <w:sz w:val="20"/>
                <w:szCs w:val="20"/>
              </w:rPr>
              <w:t>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8B3CAA" w:rsidRDefault="00BC2587" w:rsidP="00BC2587">
            <w:pPr>
              <w:rPr>
                <w:sz w:val="20"/>
                <w:szCs w:val="20"/>
              </w:rPr>
            </w:pPr>
            <w:r w:rsidRPr="008B3CAA">
              <w:rPr>
                <w:sz w:val="20"/>
                <w:szCs w:val="20"/>
              </w:rPr>
              <w:t>TEZ DANIŞMANLIĞI VIII</w:t>
            </w:r>
            <w:r>
              <w:rPr>
                <w:sz w:val="20"/>
                <w:szCs w:val="20"/>
              </w:rPr>
              <w:t>- (Erkan Ermiş)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Gökhan Göktalay </w:t>
            </w:r>
          </w:p>
        </w:tc>
        <w:tc>
          <w:tcPr>
            <w:tcW w:w="39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BC2587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2587" w:rsidRPr="00A87BF7" w:rsidRDefault="004C5982" w:rsidP="00BC2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587" w:rsidRDefault="00BC2587" w:rsidP="00BC2587">
            <w:r w:rsidRPr="00D54C8B">
              <w:rPr>
                <w:sz w:val="20"/>
                <w:szCs w:val="20"/>
              </w:rPr>
              <w:t xml:space="preserve">Tıbbi Farmakoloji AD. Seminer Salonu 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006" w:rsidRDefault="00566006" w:rsidP="00A555AF">
      <w:r>
        <w:separator/>
      </w:r>
    </w:p>
  </w:endnote>
  <w:endnote w:type="continuationSeparator" w:id="0">
    <w:p w:rsidR="00566006" w:rsidRDefault="00566006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796634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796634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006" w:rsidRDefault="00566006" w:rsidP="00A555AF">
      <w:r>
        <w:separator/>
      </w:r>
    </w:p>
  </w:footnote>
  <w:footnote w:type="continuationSeparator" w:id="0">
    <w:p w:rsidR="00566006" w:rsidRDefault="00566006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C0697"/>
    <w:rsid w:val="001C7253"/>
    <w:rsid w:val="001D1F52"/>
    <w:rsid w:val="001D211B"/>
    <w:rsid w:val="001F3CCB"/>
    <w:rsid w:val="002069F1"/>
    <w:rsid w:val="002107D0"/>
    <w:rsid w:val="00220327"/>
    <w:rsid w:val="0022531F"/>
    <w:rsid w:val="00251AA7"/>
    <w:rsid w:val="00252E7E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5982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006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634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367D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25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5C3"/>
    <w:rsid w:val="00CC1F47"/>
    <w:rsid w:val="00CC5B67"/>
    <w:rsid w:val="00CD2F80"/>
    <w:rsid w:val="00CD5561"/>
    <w:rsid w:val="00CF2EDE"/>
    <w:rsid w:val="00CF57C6"/>
    <w:rsid w:val="00CF6AD9"/>
    <w:rsid w:val="00D02DBE"/>
    <w:rsid w:val="00D1351C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3690E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E0CF2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0F9"/>
    <w:rsid w:val="00040A0D"/>
    <w:rsid w:val="000C6260"/>
    <w:rsid w:val="001F1BD9"/>
    <w:rsid w:val="002200E5"/>
    <w:rsid w:val="00283228"/>
    <w:rsid w:val="0028632A"/>
    <w:rsid w:val="002D6A89"/>
    <w:rsid w:val="003D3845"/>
    <w:rsid w:val="004127FA"/>
    <w:rsid w:val="004B5D8E"/>
    <w:rsid w:val="004B6D9E"/>
    <w:rsid w:val="00540ED8"/>
    <w:rsid w:val="006F65E6"/>
    <w:rsid w:val="00706962"/>
    <w:rsid w:val="00737CE2"/>
    <w:rsid w:val="0074698D"/>
    <w:rsid w:val="00763E52"/>
    <w:rsid w:val="00782A5B"/>
    <w:rsid w:val="00802B4E"/>
    <w:rsid w:val="00821555"/>
    <w:rsid w:val="008622D4"/>
    <w:rsid w:val="008E7C17"/>
    <w:rsid w:val="00A047F1"/>
    <w:rsid w:val="00A56187"/>
    <w:rsid w:val="00AB6DB4"/>
    <w:rsid w:val="00B35E59"/>
    <w:rsid w:val="00B740E9"/>
    <w:rsid w:val="00BC5376"/>
    <w:rsid w:val="00BE014D"/>
    <w:rsid w:val="00CB15D0"/>
    <w:rsid w:val="00DD20F4"/>
    <w:rsid w:val="00DD7ED0"/>
    <w:rsid w:val="00DE30E2"/>
    <w:rsid w:val="00E101CB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F9A19-5841-478B-91FB-53EDC24F8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2026-01-09T11:57:00Z</cp:lastPrinted>
  <dcterms:created xsi:type="dcterms:W3CDTF">2026-01-12T07:27:00Z</dcterms:created>
  <dcterms:modified xsi:type="dcterms:W3CDTF">2026-01-12T07:27:00Z</dcterms:modified>
</cp:coreProperties>
</file>